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8A" w:rsidRDefault="00EC448A" w:rsidP="00EC44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EC448A" w:rsidRDefault="00EC448A" w:rsidP="00EC44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«Музыка»</w:t>
      </w:r>
    </w:p>
    <w:p w:rsidR="00EC448A" w:rsidRDefault="00EC448A" w:rsidP="00EC44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5-8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400257" w:rsidRDefault="00400257" w:rsidP="00400257">
      <w:pPr>
        <w:pStyle w:val="a3"/>
        <w:spacing w:before="0" w:beforeAutospacing="0" w:after="0" w:afterAutospacing="0"/>
        <w:jc w:val="both"/>
        <w:rPr>
          <w:color w:val="333333"/>
          <w:sz w:val="31"/>
          <w:szCs w:val="31"/>
        </w:rPr>
      </w:pPr>
      <w:r>
        <w:rPr>
          <w:b/>
          <w:bCs/>
          <w:color w:val="333333"/>
          <w:sz w:val="35"/>
          <w:szCs w:val="35"/>
        </w:rPr>
        <w:br/>
      </w:r>
    </w:p>
    <w:p w:rsidR="00400257" w:rsidRDefault="00400257" w:rsidP="0040025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31"/>
          <w:szCs w:val="31"/>
        </w:rPr>
      </w:pP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 xml:space="preserve">Музыка – </w:t>
      </w:r>
      <w:proofErr w:type="spellStart"/>
      <w:r w:rsidRPr="00EC448A">
        <w:rPr>
          <w:color w:val="333333"/>
          <w:sz w:val="28"/>
          <w:szCs w:val="28"/>
        </w:rPr>
        <w:t>временно́е</w:t>
      </w:r>
      <w:proofErr w:type="spellEnd"/>
      <w:r w:rsidRPr="00EC448A">
        <w:rPr>
          <w:color w:val="333333"/>
          <w:sz w:val="28"/>
          <w:szCs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EC448A">
        <w:rPr>
          <w:color w:val="333333"/>
          <w:sz w:val="28"/>
          <w:szCs w:val="28"/>
        </w:rPr>
        <w:t>самопринятию</w:t>
      </w:r>
      <w:proofErr w:type="spellEnd"/>
      <w:r w:rsidRPr="00EC448A">
        <w:rPr>
          <w:color w:val="333333"/>
          <w:sz w:val="28"/>
          <w:szCs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EC448A">
        <w:rPr>
          <w:color w:val="333333"/>
          <w:sz w:val="28"/>
          <w:szCs w:val="28"/>
        </w:rPr>
        <w:t>обучающегося</w:t>
      </w:r>
      <w:proofErr w:type="gramEnd"/>
      <w:r w:rsidRPr="00EC448A">
        <w:rPr>
          <w:color w:val="333333"/>
          <w:sz w:val="28"/>
          <w:szCs w:val="28"/>
        </w:rPr>
        <w:t>, формирование всей системы ценностей.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lastRenderedPageBreak/>
        <w:t>Изучение музыки 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rStyle w:val="a4"/>
          <w:color w:val="333333"/>
          <w:sz w:val="28"/>
          <w:szCs w:val="28"/>
        </w:rPr>
        <w:t>Основная цель реализации программы по музыке</w:t>
      </w:r>
      <w:r w:rsidRPr="00EC448A">
        <w:rPr>
          <w:color w:val="333333"/>
          <w:sz w:val="28"/>
          <w:szCs w:val="28"/>
        </w:rPr>
        <w:t xml:space="preserve"> – воспитание музыкальной культуры как части всей духовной культуры </w:t>
      </w:r>
      <w:proofErr w:type="gramStart"/>
      <w:r w:rsidRPr="00EC448A">
        <w:rPr>
          <w:color w:val="333333"/>
          <w:sz w:val="28"/>
          <w:szCs w:val="28"/>
        </w:rPr>
        <w:t>обучающихся</w:t>
      </w:r>
      <w:proofErr w:type="gramEnd"/>
      <w:r w:rsidRPr="00EC448A">
        <w:rPr>
          <w:color w:val="333333"/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rStyle w:val="a4"/>
          <w:color w:val="333333"/>
          <w:sz w:val="28"/>
          <w:szCs w:val="28"/>
        </w:rPr>
        <w:t>Задачи обучения музыке на уровне основного общего образования: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приобщение к традиционным российским ценностям через личный психологический опыт эмоционально-эстетического переживания; 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lastRenderedPageBreak/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исследовательская деятельность на материале музыкального искусства.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 </w:t>
      </w:r>
      <w:r w:rsidRPr="00EC448A">
        <w:rPr>
          <w:rStyle w:val="a5"/>
          <w:color w:val="333333"/>
          <w:sz w:val="28"/>
          <w:szCs w:val="28"/>
        </w:rPr>
        <w:t>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rStyle w:val="a4"/>
          <w:color w:val="333333"/>
          <w:sz w:val="28"/>
          <w:szCs w:val="28"/>
        </w:rPr>
        <w:t>Содержание учебного предмета структурно представлено девятью модулями</w:t>
      </w:r>
      <w:r w:rsidRPr="00EC448A">
        <w:rPr>
          <w:color w:val="333333"/>
          <w:sz w:val="28"/>
          <w:szCs w:val="28"/>
        </w:rPr>
        <w:t> 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rStyle w:val="a4"/>
          <w:color w:val="333333"/>
          <w:sz w:val="28"/>
          <w:szCs w:val="28"/>
        </w:rPr>
        <w:t>инвариантные модули: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модуль № 1 «Музыка моего края»;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модуль № 2 «Народное музыкальное творчество России»;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модуль № 3 «Русская классическая музыка»;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модуль № 4 «Жанры музыкального искусства»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rStyle w:val="a4"/>
          <w:color w:val="333333"/>
          <w:sz w:val="28"/>
          <w:szCs w:val="28"/>
        </w:rPr>
        <w:t>вариативные модули: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модуль № 5 «Музыка народов мира»;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модуль № 6 «Европейская классическая музыка»;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модуль № 7 «Духовная музыка»;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модуль № 8 «Современная музыка: основные жанры и направления»;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модуль № 9 «Связь музыки с другими видами искусства»; 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rStyle w:val="placeholder-mask"/>
          <w:color w:val="333333"/>
          <w:sz w:val="28"/>
          <w:szCs w:val="28"/>
        </w:rPr>
        <w:t>‌</w:t>
      </w:r>
      <w:r w:rsidRPr="00EC448A">
        <w:rPr>
          <w:rStyle w:val="placeholder"/>
          <w:color w:val="333333"/>
          <w:sz w:val="28"/>
          <w:szCs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r w:rsidRPr="00EC448A">
        <w:rPr>
          <w:rStyle w:val="placeholder-mask"/>
          <w:color w:val="333333"/>
          <w:sz w:val="28"/>
          <w:szCs w:val="28"/>
        </w:rPr>
        <w:t>‌</w:t>
      </w:r>
      <w:r w:rsidRPr="00EC448A">
        <w:rPr>
          <w:color w:val="333333"/>
          <w:sz w:val="28"/>
          <w:szCs w:val="28"/>
        </w:rPr>
        <w:t>‌</w:t>
      </w:r>
    </w:p>
    <w:p w:rsidR="00400257" w:rsidRPr="00EC448A" w:rsidRDefault="00400257" w:rsidP="00EC44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C448A">
        <w:rPr>
          <w:color w:val="333333"/>
          <w:sz w:val="28"/>
          <w:szCs w:val="28"/>
        </w:rPr>
        <w:lastRenderedPageBreak/>
        <w:t xml:space="preserve">Изучение музыки предполагает активную </w:t>
      </w:r>
      <w:proofErr w:type="spellStart"/>
      <w:r w:rsidRPr="00EC448A">
        <w:rPr>
          <w:color w:val="333333"/>
          <w:sz w:val="28"/>
          <w:szCs w:val="28"/>
        </w:rPr>
        <w:t>социокультурную</w:t>
      </w:r>
      <w:proofErr w:type="spellEnd"/>
      <w:r w:rsidRPr="00EC448A">
        <w:rPr>
          <w:color w:val="333333"/>
          <w:sz w:val="28"/>
          <w:szCs w:val="28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EC448A">
        <w:rPr>
          <w:color w:val="333333"/>
          <w:sz w:val="28"/>
          <w:szCs w:val="28"/>
        </w:rPr>
        <w:t>межпредметных</w:t>
      </w:r>
      <w:proofErr w:type="spellEnd"/>
      <w:r w:rsidRPr="00EC448A">
        <w:rPr>
          <w:color w:val="333333"/>
          <w:sz w:val="28"/>
          <w:szCs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24113" w:rsidRPr="00EC448A" w:rsidRDefault="00724113" w:rsidP="00EC4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57" w:rsidRPr="00EC448A" w:rsidRDefault="00400257" w:rsidP="00EC4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57" w:rsidRPr="00EC448A" w:rsidRDefault="00400257" w:rsidP="00EC4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Музыка, 5 класс/ Сергеева Г. П., Критская Е. Д., Акционерное общество «Издательство «Просвещение»</w:t>
      </w:r>
      <w:r w:rsidRPr="00EC44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4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Музыка, 6 класс/ Сергеева Г. П., Критская Е. Д., Акционерное общество «Издательство «Просвещение»</w:t>
      </w:r>
      <w:r w:rsidRPr="00EC44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4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Музыка, 7 класс/ Сергеева Г. П., Критская Е. Д., Акционерное общество «Издательство «Просвещение»</w:t>
      </w:r>
      <w:r w:rsidRPr="00EC44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4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Музыка, 8 класс/ Сергеева Г. П., Критская Е. Д., Акционерное общество «Издательство «Просвещение»</w:t>
      </w:r>
      <w:proofErr w:type="gramEnd"/>
    </w:p>
    <w:sectPr w:rsidR="00400257" w:rsidRPr="00EC448A" w:rsidSect="0072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00257"/>
    <w:rsid w:val="00400257"/>
    <w:rsid w:val="00724113"/>
    <w:rsid w:val="00CB664D"/>
    <w:rsid w:val="00EC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257"/>
    <w:rPr>
      <w:b/>
      <w:bCs/>
    </w:rPr>
  </w:style>
  <w:style w:type="character" w:styleId="a5">
    <w:name w:val="Emphasis"/>
    <w:basedOn w:val="a0"/>
    <w:uiPriority w:val="20"/>
    <w:qFormat/>
    <w:rsid w:val="00400257"/>
    <w:rPr>
      <w:i/>
      <w:iCs/>
    </w:rPr>
  </w:style>
  <w:style w:type="character" w:customStyle="1" w:styleId="placeholder-mask">
    <w:name w:val="placeholder-mask"/>
    <w:basedOn w:val="a0"/>
    <w:rsid w:val="00400257"/>
  </w:style>
  <w:style w:type="character" w:customStyle="1" w:styleId="placeholder">
    <w:name w:val="placeholder"/>
    <w:basedOn w:val="a0"/>
    <w:rsid w:val="00400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Company>HP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Завуч</cp:lastModifiedBy>
  <cp:revision>2</cp:revision>
  <dcterms:created xsi:type="dcterms:W3CDTF">2023-09-05T12:08:00Z</dcterms:created>
  <dcterms:modified xsi:type="dcterms:W3CDTF">2023-09-05T12:08:00Z</dcterms:modified>
</cp:coreProperties>
</file>